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55" w:rsidRPr="002B7A55" w:rsidRDefault="002B7A55" w:rsidP="002B7A55">
      <w:pPr>
        <w:shd w:val="clear" w:color="auto" w:fill="FFFFFF"/>
        <w:spacing w:after="225" w:line="240" w:lineRule="auto"/>
        <w:jc w:val="center"/>
        <w:outlineLvl w:val="0"/>
        <w:rPr>
          <w:rFonts w:ascii="font" w:eastAsia="Times New Roman" w:hAnsi="font" w:cs="Times New Roman"/>
          <w:color w:val="52565A"/>
          <w:kern w:val="36"/>
          <w:sz w:val="36"/>
          <w:szCs w:val="36"/>
          <w:lang w:eastAsia="ru-RU"/>
        </w:rPr>
      </w:pPr>
      <w:r w:rsidRPr="002B7A55">
        <w:rPr>
          <w:rFonts w:ascii="font" w:eastAsia="Times New Roman" w:hAnsi="font" w:cs="Times New Roman"/>
          <w:color w:val="52565A"/>
          <w:kern w:val="36"/>
          <w:sz w:val="36"/>
          <w:szCs w:val="36"/>
          <w:lang w:eastAsia="ru-RU"/>
        </w:rPr>
        <w:t>Диета при поллинозе</w:t>
      </w:r>
    </w:p>
    <w:p w:rsidR="002B7A55" w:rsidRPr="002B7A55" w:rsidRDefault="002B7A55" w:rsidP="002B7A55">
      <w:pPr>
        <w:shd w:val="clear" w:color="auto" w:fill="FFFFFF"/>
        <w:spacing w:after="225" w:line="240" w:lineRule="auto"/>
        <w:jc w:val="center"/>
        <w:outlineLvl w:val="0"/>
        <w:rPr>
          <w:rFonts w:ascii="font" w:eastAsia="Times New Roman" w:hAnsi="font" w:cs="Times New Roman"/>
          <w:color w:val="52565A"/>
          <w:kern w:val="36"/>
          <w:sz w:val="45"/>
          <w:szCs w:val="45"/>
          <w:lang w:eastAsia="ru-RU"/>
        </w:rPr>
      </w:pPr>
      <w:bookmarkStart w:id="0" w:name="_GoBack"/>
      <w:bookmarkEnd w:id="0"/>
      <w:r w:rsidRPr="002B7A55">
        <w:rPr>
          <w:rFonts w:ascii="font" w:eastAsia="Times New Roman" w:hAnsi="font" w:cs="Times New Roman"/>
          <w:b/>
          <w:bCs/>
          <w:color w:val="52565A"/>
          <w:kern w:val="36"/>
          <w:sz w:val="33"/>
          <w:szCs w:val="33"/>
          <w:lang w:eastAsia="ru-RU"/>
        </w:rPr>
        <w:t>При поллинозе в сезон цветения необходимо строго соблюдать диету!</w:t>
      </w:r>
    </w:p>
    <w:p w:rsidR="002B7A55" w:rsidRPr="002B7A55" w:rsidRDefault="002B7A55" w:rsidP="002B7A55">
      <w:pPr>
        <w:shd w:val="clear" w:color="auto" w:fill="FFFFFF"/>
        <w:spacing w:after="0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2B7A55">
        <w:rPr>
          <w:rFonts w:ascii="font" w:eastAsia="Times New Roman" w:hAnsi="font" w:cs="Times New Roman"/>
          <w:b/>
          <w:bCs/>
          <w:i/>
          <w:iCs/>
          <w:color w:val="52565A"/>
          <w:sz w:val="21"/>
          <w:szCs w:val="21"/>
          <w:lang w:eastAsia="ru-RU"/>
        </w:rPr>
        <w:t>Необходимость соблюдения диеты обусловлена тем, что между определёнными пищевыми продуктами и пыльцой есть высокое антигенное сродство. Поэтому употребление, например, яблок, в период цветения деревьев, усиливает проявления поллиноза.</w:t>
      </w:r>
    </w:p>
    <w:p w:rsidR="002B7A55" w:rsidRPr="002B7A55" w:rsidRDefault="002B7A55" w:rsidP="002B7A55">
      <w:pPr>
        <w:shd w:val="clear" w:color="auto" w:fill="FFFFFF"/>
        <w:spacing w:after="0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2B7A55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 </w:t>
      </w:r>
    </w:p>
    <w:p w:rsidR="002B7A55" w:rsidRPr="002B7A55" w:rsidRDefault="002B7A55" w:rsidP="002B7A55">
      <w:pPr>
        <w:shd w:val="clear" w:color="auto" w:fill="FFFFFF"/>
        <w:spacing w:after="0" w:line="240" w:lineRule="auto"/>
        <w:jc w:val="center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2B7A55">
        <w:rPr>
          <w:rFonts w:ascii="font" w:eastAsia="Times New Roman" w:hAnsi="font" w:cs="Times New Roman"/>
          <w:b/>
          <w:bCs/>
          <w:color w:val="52565A"/>
          <w:sz w:val="21"/>
          <w:szCs w:val="21"/>
          <w:lang w:eastAsia="ru-RU"/>
        </w:rPr>
        <w:t>Диета в сезон цветения деревьев (апрель – май)</w:t>
      </w:r>
    </w:p>
    <w:p w:rsidR="002B7A55" w:rsidRPr="002B7A55" w:rsidRDefault="002B7A55" w:rsidP="002B7A55">
      <w:pPr>
        <w:shd w:val="clear" w:color="auto" w:fill="FFFFFF"/>
        <w:spacing w:after="0" w:line="240" w:lineRule="auto"/>
        <w:jc w:val="center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2B7A55">
        <w:rPr>
          <w:rFonts w:ascii="font" w:eastAsia="Times New Roman" w:hAnsi="font" w:cs="Times New Roman"/>
          <w:b/>
          <w:bCs/>
          <w:color w:val="52565A"/>
          <w:sz w:val="21"/>
          <w:szCs w:val="21"/>
          <w:lang w:eastAsia="ru-RU"/>
        </w:rPr>
        <w:t>И в период листопада (сентябрь – октябрь).</w:t>
      </w:r>
    </w:p>
    <w:p w:rsidR="002B7A55" w:rsidRPr="002B7A55" w:rsidRDefault="002B7A55" w:rsidP="002B7A55">
      <w:pPr>
        <w:shd w:val="clear" w:color="auto" w:fill="FFFFFF"/>
        <w:spacing w:after="0" w:line="240" w:lineRule="auto"/>
        <w:jc w:val="center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2B7A55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 </w:t>
      </w:r>
    </w:p>
    <w:p w:rsidR="002B7A55" w:rsidRPr="002B7A55" w:rsidRDefault="002B7A55" w:rsidP="002B7A55">
      <w:pPr>
        <w:shd w:val="clear" w:color="auto" w:fill="FFFFFF"/>
        <w:spacing w:after="0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2B7A55">
        <w:rPr>
          <w:rFonts w:ascii="font" w:eastAsia="Times New Roman" w:hAnsi="font" w:cs="Times New Roman"/>
          <w:b/>
          <w:bCs/>
          <w:color w:val="52565A"/>
          <w:sz w:val="21"/>
          <w:szCs w:val="21"/>
          <w:lang w:eastAsia="ru-RU"/>
        </w:rPr>
        <w:t>Исключить:</w:t>
      </w:r>
    </w:p>
    <w:p w:rsidR="002B7A55" w:rsidRPr="002B7A55" w:rsidRDefault="002B7A55" w:rsidP="002B7A55">
      <w:pPr>
        <w:shd w:val="clear" w:color="auto" w:fill="FFFFFF"/>
        <w:spacing w:after="0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2B7A55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 xml:space="preserve">Цитрусовые, апельсины, клюкву, мед, орехи лесные и грецкие, фисташки, арахис, шиповник, облепиху, черноплодную рябину, смородину, малину, шоколад, торты, сырую морковь, березовый сок, красные яблоки (зеленые можно), груши, сливу, чернослив, абрикосы курагу, персики, вишню, черешню (варенье и компоты из них), </w:t>
      </w:r>
      <w:proofErr w:type="spellStart"/>
      <w:r w:rsidRPr="002B7A55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тахинную</w:t>
      </w:r>
      <w:proofErr w:type="spellEnd"/>
      <w:r w:rsidRPr="002B7A55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 xml:space="preserve"> халву, киви, финики, кофе, манго, фруктовые соки.</w:t>
      </w:r>
    </w:p>
    <w:p w:rsidR="002B7A55" w:rsidRPr="002B7A55" w:rsidRDefault="002B7A55" w:rsidP="002B7A55">
      <w:pPr>
        <w:shd w:val="clear" w:color="auto" w:fill="FFFFFF"/>
        <w:spacing w:after="0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2B7A55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 </w:t>
      </w:r>
    </w:p>
    <w:p w:rsidR="002B7A55" w:rsidRPr="002B7A55" w:rsidRDefault="002B7A55" w:rsidP="002B7A55">
      <w:pPr>
        <w:shd w:val="clear" w:color="auto" w:fill="FFFFFF"/>
        <w:spacing w:after="0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2B7A55">
        <w:rPr>
          <w:rFonts w:ascii="font" w:eastAsia="Times New Roman" w:hAnsi="font" w:cs="Times New Roman"/>
          <w:b/>
          <w:bCs/>
          <w:color w:val="52565A"/>
          <w:sz w:val="21"/>
          <w:szCs w:val="21"/>
          <w:lang w:eastAsia="ru-RU"/>
        </w:rPr>
        <w:t>Ограничить:</w:t>
      </w:r>
    </w:p>
    <w:p w:rsidR="002B7A55" w:rsidRPr="002B7A55" w:rsidRDefault="002B7A55" w:rsidP="002B7A55">
      <w:pPr>
        <w:shd w:val="clear" w:color="auto" w:fill="FFFFFF"/>
        <w:spacing w:after="0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2B7A55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Бананы или исключить их (по переносимости).</w:t>
      </w:r>
    </w:p>
    <w:p w:rsidR="002B7A55" w:rsidRPr="002B7A55" w:rsidRDefault="002B7A55" w:rsidP="002B7A55">
      <w:pPr>
        <w:shd w:val="clear" w:color="auto" w:fill="FFFFFF"/>
        <w:spacing w:after="0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2B7A55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Из фруктов в этот период </w:t>
      </w:r>
      <w:r w:rsidRPr="002B7A55">
        <w:rPr>
          <w:rFonts w:ascii="font" w:eastAsia="Times New Roman" w:hAnsi="font" w:cs="Times New Roman"/>
          <w:b/>
          <w:bCs/>
          <w:color w:val="52565A"/>
          <w:sz w:val="21"/>
          <w:szCs w:val="21"/>
          <w:lang w:eastAsia="ru-RU"/>
        </w:rPr>
        <w:t>можно есть </w:t>
      </w:r>
      <w:r w:rsidRPr="002B7A55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арбузы, дыни, виноград, изюм, зеленые яблоки, пить виноградный, ананасовый сок.</w:t>
      </w:r>
    </w:p>
    <w:p w:rsidR="002B7A55" w:rsidRPr="002B7A55" w:rsidRDefault="002B7A55" w:rsidP="002B7A55">
      <w:pPr>
        <w:shd w:val="clear" w:color="auto" w:fill="FFFFFF"/>
        <w:spacing w:after="0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2B7A55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 </w:t>
      </w:r>
    </w:p>
    <w:p w:rsidR="002B7A55" w:rsidRPr="002B7A55" w:rsidRDefault="002B7A55" w:rsidP="002B7A55">
      <w:pPr>
        <w:shd w:val="clear" w:color="auto" w:fill="FFFFFF"/>
        <w:spacing w:after="0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2B7A55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 </w:t>
      </w:r>
    </w:p>
    <w:p w:rsidR="002B7A55" w:rsidRPr="002B7A55" w:rsidRDefault="002B7A55" w:rsidP="002B7A55">
      <w:pPr>
        <w:shd w:val="clear" w:color="auto" w:fill="FFFFFF"/>
        <w:spacing w:after="0" w:line="240" w:lineRule="auto"/>
        <w:jc w:val="center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2B7A55">
        <w:rPr>
          <w:rFonts w:ascii="font" w:eastAsia="Times New Roman" w:hAnsi="font" w:cs="Times New Roman"/>
          <w:b/>
          <w:bCs/>
          <w:color w:val="52565A"/>
          <w:sz w:val="21"/>
          <w:szCs w:val="21"/>
          <w:lang w:eastAsia="ru-RU"/>
        </w:rPr>
        <w:t>Диета в сезон цветения сорных трав</w:t>
      </w:r>
    </w:p>
    <w:p w:rsidR="002B7A55" w:rsidRPr="002B7A55" w:rsidRDefault="002B7A55" w:rsidP="002B7A55">
      <w:pPr>
        <w:shd w:val="clear" w:color="auto" w:fill="FFFFFF"/>
        <w:spacing w:after="0" w:line="240" w:lineRule="auto"/>
        <w:jc w:val="center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2B7A55">
        <w:rPr>
          <w:rFonts w:ascii="font" w:eastAsia="Times New Roman" w:hAnsi="font" w:cs="Times New Roman"/>
          <w:b/>
          <w:bCs/>
          <w:color w:val="52565A"/>
          <w:sz w:val="21"/>
          <w:szCs w:val="21"/>
          <w:lang w:eastAsia="ru-RU"/>
        </w:rPr>
        <w:t>(с середины июля до середины сентября)</w:t>
      </w:r>
    </w:p>
    <w:p w:rsidR="002B7A55" w:rsidRPr="002B7A55" w:rsidRDefault="002B7A55" w:rsidP="002B7A55">
      <w:pPr>
        <w:shd w:val="clear" w:color="auto" w:fill="FFFFFF"/>
        <w:spacing w:after="0" w:line="240" w:lineRule="auto"/>
        <w:jc w:val="center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2B7A55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 </w:t>
      </w:r>
    </w:p>
    <w:p w:rsidR="002B7A55" w:rsidRPr="002B7A55" w:rsidRDefault="002B7A55" w:rsidP="002B7A55">
      <w:pPr>
        <w:shd w:val="clear" w:color="auto" w:fill="FFFFFF"/>
        <w:spacing w:after="0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2B7A55">
        <w:rPr>
          <w:rFonts w:ascii="font" w:eastAsia="Times New Roman" w:hAnsi="font" w:cs="Times New Roman"/>
          <w:b/>
          <w:bCs/>
          <w:color w:val="52565A"/>
          <w:sz w:val="21"/>
          <w:szCs w:val="21"/>
          <w:lang w:eastAsia="ru-RU"/>
        </w:rPr>
        <w:t>Исключить:</w:t>
      </w:r>
    </w:p>
    <w:p w:rsidR="002B7A55" w:rsidRPr="002B7A55" w:rsidRDefault="002B7A55" w:rsidP="002B7A55">
      <w:pPr>
        <w:shd w:val="clear" w:color="auto" w:fill="FFFFFF"/>
        <w:spacing w:after="0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2B7A55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Арбузы, дыни, чеснок, сухое вино, шампанское, виноград и виноградный сок, изюм, свеклу, болгарский перец, баклажаны, мед, халву, семечки.</w:t>
      </w:r>
    </w:p>
    <w:p w:rsidR="002B7A55" w:rsidRPr="002B7A55" w:rsidRDefault="002B7A55" w:rsidP="002B7A55">
      <w:pPr>
        <w:shd w:val="clear" w:color="auto" w:fill="FFFFFF"/>
        <w:spacing w:after="0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2B7A55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 </w:t>
      </w:r>
    </w:p>
    <w:p w:rsidR="002B7A55" w:rsidRPr="002B7A55" w:rsidRDefault="002B7A55" w:rsidP="002B7A55">
      <w:pPr>
        <w:shd w:val="clear" w:color="auto" w:fill="FFFFFF"/>
        <w:spacing w:after="0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2B7A55">
        <w:rPr>
          <w:rFonts w:ascii="font" w:eastAsia="Times New Roman" w:hAnsi="font" w:cs="Times New Roman"/>
          <w:b/>
          <w:bCs/>
          <w:color w:val="52565A"/>
          <w:sz w:val="21"/>
          <w:szCs w:val="21"/>
          <w:lang w:eastAsia="ru-RU"/>
        </w:rPr>
        <w:t>Ограничить:</w:t>
      </w:r>
    </w:p>
    <w:p w:rsidR="002B7A55" w:rsidRPr="002B7A55" w:rsidRDefault="002B7A55" w:rsidP="002B7A55">
      <w:pPr>
        <w:shd w:val="clear" w:color="auto" w:fill="FFFFFF"/>
        <w:spacing w:after="0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2B7A55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Помидоры, лук, гречку, картофель, капусту, кисели.</w:t>
      </w:r>
    </w:p>
    <w:p w:rsidR="002B7A55" w:rsidRPr="002B7A55" w:rsidRDefault="002B7A55" w:rsidP="002B7A55">
      <w:pPr>
        <w:shd w:val="clear" w:color="auto" w:fill="FFFFFF"/>
        <w:spacing w:after="0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2B7A55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Подсолнечное масло употреблять только рафинированное.</w:t>
      </w:r>
    </w:p>
    <w:p w:rsidR="002B7A55" w:rsidRPr="002B7A55" w:rsidRDefault="002B7A55" w:rsidP="002B7A55">
      <w:pPr>
        <w:shd w:val="clear" w:color="auto" w:fill="FFFFFF"/>
        <w:spacing w:after="0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2B7A55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Не следует пользоваться в этот период шампунями и кремами с травяными добавками, использовать лекарства, приготовленные на основе трав (</w:t>
      </w:r>
      <w:proofErr w:type="spellStart"/>
      <w:r w:rsidRPr="002B7A55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солутан</w:t>
      </w:r>
      <w:proofErr w:type="spellEnd"/>
      <w:r w:rsidRPr="002B7A55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 xml:space="preserve">, </w:t>
      </w:r>
      <w:proofErr w:type="spellStart"/>
      <w:r w:rsidRPr="002B7A55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корвалол</w:t>
      </w:r>
      <w:proofErr w:type="spellEnd"/>
      <w:r w:rsidRPr="002B7A55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 xml:space="preserve">, бальзам </w:t>
      </w:r>
      <w:proofErr w:type="spellStart"/>
      <w:r w:rsidRPr="002B7A55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Биттнера</w:t>
      </w:r>
      <w:proofErr w:type="spellEnd"/>
      <w:r w:rsidRPr="002B7A55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, ЛИВ – 52 и др.)</w:t>
      </w:r>
    </w:p>
    <w:p w:rsidR="002B7A55" w:rsidRPr="002B7A55" w:rsidRDefault="002B7A55" w:rsidP="002B7A55">
      <w:pPr>
        <w:shd w:val="clear" w:color="auto" w:fill="FFFFFF"/>
        <w:spacing w:after="0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2B7A55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Нельзя заваривать и пить в этот период любые травы.</w:t>
      </w:r>
    </w:p>
    <w:p w:rsidR="002B7A55" w:rsidRPr="002B7A55" w:rsidRDefault="002B7A55" w:rsidP="002B7A55">
      <w:pPr>
        <w:shd w:val="clear" w:color="auto" w:fill="FFFFFF"/>
        <w:spacing w:after="0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2B7A55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 </w:t>
      </w:r>
    </w:p>
    <w:p w:rsidR="002B7A55" w:rsidRPr="002B7A55" w:rsidRDefault="002B7A55" w:rsidP="002B7A55">
      <w:pPr>
        <w:shd w:val="clear" w:color="auto" w:fill="FFFFFF"/>
        <w:spacing w:after="0" w:line="240" w:lineRule="auto"/>
        <w:jc w:val="center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2B7A55">
        <w:rPr>
          <w:rFonts w:ascii="font" w:eastAsia="Times New Roman" w:hAnsi="font" w:cs="Times New Roman"/>
          <w:b/>
          <w:bCs/>
          <w:color w:val="52565A"/>
          <w:sz w:val="21"/>
          <w:szCs w:val="21"/>
          <w:lang w:eastAsia="ru-RU"/>
        </w:rPr>
        <w:t xml:space="preserve">Диета в сезон </w:t>
      </w:r>
      <w:proofErr w:type="gramStart"/>
      <w:r w:rsidRPr="002B7A55">
        <w:rPr>
          <w:rFonts w:ascii="font" w:eastAsia="Times New Roman" w:hAnsi="font" w:cs="Times New Roman"/>
          <w:b/>
          <w:bCs/>
          <w:color w:val="52565A"/>
          <w:sz w:val="21"/>
          <w:szCs w:val="21"/>
          <w:lang w:eastAsia="ru-RU"/>
        </w:rPr>
        <w:t>цветения  злаковых</w:t>
      </w:r>
      <w:proofErr w:type="gramEnd"/>
    </w:p>
    <w:p w:rsidR="002B7A55" w:rsidRPr="002B7A55" w:rsidRDefault="002B7A55" w:rsidP="002B7A55">
      <w:pPr>
        <w:shd w:val="clear" w:color="auto" w:fill="FFFFFF"/>
        <w:spacing w:after="0" w:line="240" w:lineRule="auto"/>
        <w:jc w:val="center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2B7A55">
        <w:rPr>
          <w:rFonts w:ascii="font" w:eastAsia="Times New Roman" w:hAnsi="font" w:cs="Times New Roman"/>
          <w:b/>
          <w:bCs/>
          <w:color w:val="52565A"/>
          <w:sz w:val="21"/>
          <w:szCs w:val="21"/>
          <w:lang w:eastAsia="ru-RU"/>
        </w:rPr>
        <w:t>(с начала июня до середины июля)</w:t>
      </w:r>
    </w:p>
    <w:p w:rsidR="002B7A55" w:rsidRPr="002B7A55" w:rsidRDefault="002B7A55" w:rsidP="002B7A55">
      <w:pPr>
        <w:shd w:val="clear" w:color="auto" w:fill="FFFFFF"/>
        <w:spacing w:after="0" w:line="240" w:lineRule="auto"/>
        <w:jc w:val="center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2B7A55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 </w:t>
      </w:r>
    </w:p>
    <w:p w:rsidR="002B7A55" w:rsidRPr="002B7A55" w:rsidRDefault="002B7A55" w:rsidP="002B7A55">
      <w:pPr>
        <w:shd w:val="clear" w:color="auto" w:fill="FFFFFF"/>
        <w:spacing w:after="0" w:line="240" w:lineRule="auto"/>
        <w:jc w:val="center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2B7A55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 </w:t>
      </w:r>
    </w:p>
    <w:p w:rsidR="002B7A55" w:rsidRPr="002B7A55" w:rsidRDefault="002B7A55" w:rsidP="002B7A55">
      <w:pPr>
        <w:shd w:val="clear" w:color="auto" w:fill="FFFFFF"/>
        <w:spacing w:after="0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2B7A55">
        <w:rPr>
          <w:rFonts w:ascii="font" w:eastAsia="Times New Roman" w:hAnsi="font" w:cs="Times New Roman"/>
          <w:b/>
          <w:bCs/>
          <w:color w:val="52565A"/>
          <w:sz w:val="21"/>
          <w:szCs w:val="21"/>
          <w:lang w:eastAsia="ru-RU"/>
        </w:rPr>
        <w:t>Исключить:</w:t>
      </w:r>
    </w:p>
    <w:p w:rsidR="002B7A55" w:rsidRPr="002B7A55" w:rsidRDefault="002B7A55" w:rsidP="002B7A55">
      <w:pPr>
        <w:shd w:val="clear" w:color="auto" w:fill="FFFFFF"/>
        <w:spacing w:after="0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2B7A55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Все каши, кроме гречневой, хлеб пшеничный, ржаной, хлебобулочные изделия, квас, пиво, мед, цитрусовые, траву мяту.</w:t>
      </w:r>
    </w:p>
    <w:p w:rsidR="002B7A55" w:rsidRPr="002B7A55" w:rsidRDefault="002B7A55" w:rsidP="002B7A55">
      <w:pPr>
        <w:shd w:val="clear" w:color="auto" w:fill="FFFFFF"/>
        <w:spacing w:after="0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2B7A55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Нельзя пользоваться в этот период травяными шампунями и красками, травяными добавками.</w:t>
      </w:r>
    </w:p>
    <w:p w:rsidR="003A30B2" w:rsidRDefault="003A30B2"/>
    <w:sectPr w:rsidR="003A3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55"/>
    <w:rsid w:val="002B7A55"/>
    <w:rsid w:val="003A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7F663-5A5A-48EA-8C92-79E15A0D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A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B7A55"/>
    <w:rPr>
      <w:b/>
      <w:bCs/>
    </w:rPr>
  </w:style>
  <w:style w:type="paragraph" w:styleId="a4">
    <w:name w:val="Normal (Web)"/>
    <w:basedOn w:val="a"/>
    <w:uiPriority w:val="99"/>
    <w:semiHidden/>
    <w:unhideWhenUsed/>
    <w:rsid w:val="002B7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B7A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7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Блашенцев</dc:creator>
  <cp:keywords/>
  <dc:description/>
  <cp:lastModifiedBy>Константин Блашенцев</cp:lastModifiedBy>
  <cp:revision>1</cp:revision>
  <dcterms:created xsi:type="dcterms:W3CDTF">2023-02-09T08:52:00Z</dcterms:created>
  <dcterms:modified xsi:type="dcterms:W3CDTF">2023-02-09T08:53:00Z</dcterms:modified>
</cp:coreProperties>
</file>