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24" w:rsidRDefault="00BA3E24">
      <w:pPr>
        <w:pStyle w:val="2"/>
        <w:rPr>
          <w:rFonts w:eastAsia="Times New Roman"/>
        </w:rPr>
      </w:pPr>
      <w:bookmarkStart w:id="0" w:name="eCatchwordContents"/>
      <w:bookmarkStart w:id="1" w:name="eDocumentContents"/>
      <w:bookmarkEnd w:id="0"/>
      <w:bookmarkEnd w:id="1"/>
      <w:r>
        <w:rPr>
          <w:rFonts w:eastAsia="Times New Roman"/>
          <w:caps/>
        </w:rPr>
        <w:t>пользовательское соглашение</w:t>
      </w:r>
      <w:r>
        <w:rPr>
          <w:rFonts w:eastAsia="Times New Roman"/>
        </w:rPr>
        <w:t> </w:t>
      </w:r>
    </w:p>
    <w:p w:rsidR="00BA3E24" w:rsidRDefault="00BA3E24">
      <w:pPr>
        <w:pStyle w:val="a3"/>
        <w:jc w:val="both"/>
        <w:divId w:val="544831275"/>
        <w:rPr>
          <w:sz w:val="22"/>
          <w:szCs w:val="22"/>
        </w:rPr>
      </w:pPr>
      <w:bookmarkStart w:id="2" w:name="e1E6866C1"/>
      <w:bookmarkEnd w:id="2"/>
      <w:r>
        <w:rPr>
          <w:sz w:val="22"/>
          <w:szCs w:val="22"/>
        </w:rPr>
        <w:t xml:space="preserve"> Индивидуальный предприниматель </w:t>
      </w:r>
      <w:r w:rsidR="0092006D">
        <w:rPr>
          <w:sz w:val="22"/>
          <w:szCs w:val="22"/>
        </w:rPr>
        <w:t>Блашенцев Константин Владиславович</w:t>
      </w:r>
      <w:r>
        <w:rPr>
          <w:sz w:val="22"/>
          <w:szCs w:val="22"/>
        </w:rPr>
        <w:t xml:space="preserve">, именуемый в дальнейшем </w:t>
      </w:r>
      <w:r w:rsidR="00E40A1C">
        <w:rPr>
          <w:sz w:val="22"/>
          <w:szCs w:val="22"/>
        </w:rPr>
        <w:t>Исполнитель</w:t>
      </w:r>
      <w:r>
        <w:rPr>
          <w:sz w:val="22"/>
          <w:szCs w:val="22"/>
        </w:rPr>
        <w:t>, зарегистрированный в Едином государственном реестре индивидуальных предпринимателей под №</w:t>
      </w:r>
      <w:r w:rsidR="0092006D" w:rsidRPr="007445F2">
        <w:rPr>
          <w:spacing w:val="-3"/>
        </w:rPr>
        <w:t>310631902200014</w:t>
      </w:r>
      <w:r>
        <w:rPr>
          <w:sz w:val="22"/>
          <w:szCs w:val="22"/>
        </w:rPr>
        <w:t xml:space="preserve">, адресует настоящее Соглашение (далее по тексту - Соглашение) любому лицу (неопределенному кругу лиц), выразившему готовность заключить договор на изложенных ниже условиях (далее по тексту - </w:t>
      </w:r>
      <w:r w:rsidR="00E40A1C">
        <w:rPr>
          <w:sz w:val="22"/>
          <w:szCs w:val="22"/>
        </w:rPr>
        <w:t>Заказчик</w:t>
      </w:r>
      <w:r>
        <w:rPr>
          <w:sz w:val="22"/>
          <w:szCs w:val="22"/>
        </w:rPr>
        <w:t>).</w:t>
      </w:r>
    </w:p>
    <w:p w:rsidR="00BA3E24" w:rsidRDefault="00BA3E24">
      <w:pPr>
        <w:pStyle w:val="a3"/>
        <w:divId w:val="1410611391"/>
        <w:rPr>
          <w:sz w:val="22"/>
          <w:szCs w:val="22"/>
        </w:rPr>
      </w:pPr>
      <w:bookmarkStart w:id="3" w:name="eE23C3687"/>
      <w:bookmarkEnd w:id="3"/>
      <w:r>
        <w:rPr>
          <w:sz w:val="22"/>
          <w:szCs w:val="22"/>
        </w:rPr>
        <w:t>Данное Соглашение, согласно п. 2 ст. 437 Гражданского кодекса Российской Федерации, является публичной офертой, принятием условий (акцептом) которой является совершение действий, предусмотренных Соглашением.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538815457"/>
        <w:rPr>
          <w:rFonts w:eastAsia="Times New Roman"/>
        </w:rPr>
      </w:pPr>
      <w:r>
        <w:rPr>
          <w:rFonts w:eastAsia="Times New Roman"/>
        </w:rPr>
        <w:t>Определения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455560706"/>
        <w:rPr>
          <w:sz w:val="22"/>
          <w:szCs w:val="22"/>
        </w:rPr>
      </w:pPr>
      <w:r>
        <w:rPr>
          <w:sz w:val="22"/>
          <w:szCs w:val="22"/>
        </w:rPr>
        <w:t xml:space="preserve"> Условия Соглашения регулируют отношения </w:t>
      </w:r>
      <w:r w:rsidR="00E40A1C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 и </w:t>
      </w:r>
      <w:r w:rsidR="00E40A1C">
        <w:rPr>
          <w:sz w:val="22"/>
          <w:szCs w:val="22"/>
        </w:rPr>
        <w:t>Заказчика</w:t>
      </w:r>
      <w:r>
        <w:rPr>
          <w:sz w:val="22"/>
          <w:szCs w:val="22"/>
        </w:rPr>
        <w:t> и содержат следующие определения: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520363372"/>
        <w:rPr>
          <w:sz w:val="22"/>
          <w:szCs w:val="22"/>
        </w:rPr>
      </w:pPr>
      <w:r>
        <w:rPr>
          <w:rStyle w:val="a4"/>
          <w:sz w:val="22"/>
          <w:szCs w:val="22"/>
        </w:rPr>
        <w:t>Оферта</w:t>
      </w:r>
      <w:r>
        <w:rPr>
          <w:sz w:val="22"/>
          <w:szCs w:val="22"/>
        </w:rPr>
        <w:t xml:space="preserve"> — настоящий документ (Соглашение), размещенный в сети Интернет по адресу: </w:t>
      </w:r>
      <w:r w:rsidR="00E40A1C">
        <w:rPr>
          <w:sz w:val="22"/>
          <w:szCs w:val="22"/>
          <w:lang w:val="en-US"/>
        </w:rPr>
        <w:t>www</w:t>
      </w:r>
      <w:r w:rsidR="00E40A1C" w:rsidRPr="00E40A1C">
        <w:rPr>
          <w:sz w:val="22"/>
          <w:szCs w:val="22"/>
        </w:rPr>
        <w:t>.</w:t>
      </w:r>
      <w:proofErr w:type="spellStart"/>
      <w:r w:rsidR="00E40A1C">
        <w:rPr>
          <w:sz w:val="22"/>
          <w:szCs w:val="22"/>
          <w:lang w:val="en-US"/>
        </w:rPr>
        <w:t>kvb</w:t>
      </w:r>
      <w:proofErr w:type="spellEnd"/>
      <w:r w:rsidR="00E40A1C" w:rsidRPr="00E40A1C">
        <w:rPr>
          <w:sz w:val="22"/>
          <w:szCs w:val="22"/>
        </w:rPr>
        <w:t>63.</w:t>
      </w:r>
      <w:proofErr w:type="spellStart"/>
      <w:r w:rsidR="00E40A1C">
        <w:rPr>
          <w:sz w:val="22"/>
          <w:szCs w:val="22"/>
          <w:lang w:val="en-US"/>
        </w:rPr>
        <w:t>ru</w:t>
      </w:r>
      <w:proofErr w:type="spellEnd"/>
      <w:r w:rsidR="00E40A1C" w:rsidRPr="00E40A1C">
        <w:rPr>
          <w:sz w:val="22"/>
          <w:szCs w:val="22"/>
        </w:rPr>
        <w:t>/</w:t>
      </w:r>
      <w:r w:rsidR="00E40A1C">
        <w:rPr>
          <w:sz w:val="22"/>
          <w:szCs w:val="22"/>
          <w:lang w:val="en-US"/>
        </w:rPr>
        <w:t>policy</w:t>
      </w:r>
      <w:r>
        <w:rPr>
          <w:sz w:val="22"/>
          <w:szCs w:val="22"/>
        </w:rPr>
        <w:t xml:space="preserve">. 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979647595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Акцепт</w:t>
      </w:r>
      <w:r>
        <w:rPr>
          <w:sz w:val="22"/>
          <w:szCs w:val="22"/>
        </w:rPr>
        <w:t xml:space="preserve"> — полное и безоговорочное принятие оферты путем осуществления действий, указанных в п. 3.1 Соглашения.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1973828066"/>
        <w:rPr>
          <w:sz w:val="22"/>
          <w:szCs w:val="22"/>
        </w:rPr>
      </w:pPr>
      <w:bookmarkStart w:id="4" w:name="e0D810A52"/>
      <w:bookmarkEnd w:id="4"/>
      <w:r>
        <w:rPr>
          <w:sz w:val="22"/>
          <w:szCs w:val="22"/>
        </w:rPr>
        <w:t> </w:t>
      </w:r>
      <w:r w:rsidR="006A095E" w:rsidRPr="006A095E"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> - индивидуальный предприниматель (</w:t>
      </w:r>
      <w:r w:rsidR="006A095E">
        <w:rPr>
          <w:sz w:val="22"/>
          <w:szCs w:val="22"/>
        </w:rPr>
        <w:t>Блашенцев Константин Владиславович</w:t>
      </w:r>
      <w:r>
        <w:rPr>
          <w:sz w:val="22"/>
          <w:szCs w:val="22"/>
        </w:rPr>
        <w:t>), разместивший оферту.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716708526"/>
        <w:rPr>
          <w:sz w:val="22"/>
          <w:szCs w:val="22"/>
        </w:rPr>
      </w:pPr>
      <w:r>
        <w:rPr>
          <w:sz w:val="22"/>
          <w:szCs w:val="22"/>
        </w:rPr>
        <w:t> </w:t>
      </w:r>
      <w:r w:rsidR="004A0C3A">
        <w:rPr>
          <w:b/>
          <w:bCs/>
          <w:sz w:val="22"/>
          <w:szCs w:val="22"/>
        </w:rPr>
        <w:t>Заказчик</w:t>
      </w:r>
      <w:r>
        <w:rPr>
          <w:sz w:val="22"/>
          <w:szCs w:val="22"/>
        </w:rPr>
        <w:t xml:space="preserve"> —дееспособное физическое лицо, заключившее Соглашение посредством акцепта на условиях, содержащихся в оферте.       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436873010"/>
        <w:rPr>
          <w:sz w:val="22"/>
          <w:szCs w:val="22"/>
        </w:rPr>
      </w:pPr>
      <w:bookmarkStart w:id="5" w:name="eA2FD7380"/>
      <w:bookmarkEnd w:id="5"/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Интернет-сайт</w:t>
      </w:r>
      <w:r>
        <w:rPr>
          <w:sz w:val="22"/>
          <w:szCs w:val="22"/>
        </w:rPr>
        <w:t xml:space="preserve"> - совокупность веб-страниц, размещенных на виртуальном сервере и образующих единую структуру, расположенных в сети Интернет по адресу: </w:t>
      </w:r>
      <w:r w:rsidR="004A0C3A">
        <w:rPr>
          <w:sz w:val="22"/>
          <w:szCs w:val="22"/>
          <w:lang w:val="en-US"/>
        </w:rPr>
        <w:t>www</w:t>
      </w:r>
      <w:r w:rsidR="004A0C3A" w:rsidRPr="004A0C3A">
        <w:rPr>
          <w:sz w:val="22"/>
          <w:szCs w:val="22"/>
        </w:rPr>
        <w:t>.</w:t>
      </w:r>
      <w:proofErr w:type="spellStart"/>
      <w:r w:rsidR="004A0C3A">
        <w:rPr>
          <w:sz w:val="22"/>
          <w:szCs w:val="22"/>
          <w:lang w:val="en-US"/>
        </w:rPr>
        <w:t>kvb</w:t>
      </w:r>
      <w:proofErr w:type="spellEnd"/>
      <w:r w:rsidR="004A0C3A" w:rsidRPr="004A0C3A">
        <w:rPr>
          <w:sz w:val="22"/>
          <w:szCs w:val="22"/>
        </w:rPr>
        <w:t>63.</w:t>
      </w:r>
      <w:proofErr w:type="spellStart"/>
      <w:r w:rsidR="004A0C3A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 (далее по тексту - Сайт).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938877387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Контент </w:t>
      </w:r>
      <w:r>
        <w:rPr>
          <w:sz w:val="22"/>
          <w:szCs w:val="22"/>
        </w:rPr>
        <w:t xml:space="preserve">- информация, представленная в текстовом, графическом, аудиовизуальном (видео) форматах на Сайте, являющаяся его наполнением. Контент Сайта распределяется на основной – пользовательский, и вспомогательный – административный, который создает </w:t>
      </w:r>
      <w:r>
        <w:rPr>
          <w:rStyle w:val="nonumber"/>
          <w:sz w:val="22"/>
          <w:szCs w:val="22"/>
        </w:rPr>
        <w:t>Правообладатель</w:t>
      </w:r>
      <w:r>
        <w:rPr>
          <w:sz w:val="22"/>
          <w:szCs w:val="22"/>
        </w:rPr>
        <w:t> для облегчения функционирования Сайта, включая интерфейс Сайта.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443499780"/>
        <w:rPr>
          <w:rFonts w:eastAsia="Times New Roman"/>
        </w:rPr>
      </w:pPr>
      <w:bookmarkStart w:id="6" w:name="eCC3D591A"/>
      <w:bookmarkEnd w:id="6"/>
      <w:r>
        <w:rPr>
          <w:rFonts w:eastAsia="Times New Roman"/>
        </w:rPr>
        <w:t>Предмет Соглашения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731931027"/>
        <w:rPr>
          <w:sz w:val="22"/>
          <w:szCs w:val="22"/>
        </w:rPr>
      </w:pPr>
      <w:bookmarkStart w:id="7" w:name="e8C306585"/>
      <w:bookmarkEnd w:id="7"/>
      <w:r>
        <w:rPr>
          <w:sz w:val="22"/>
          <w:szCs w:val="22"/>
        </w:rPr>
        <w:t> Настоящее Соглашени</w:t>
      </w:r>
      <w:r w:rsidR="004A0C3A">
        <w:rPr>
          <w:sz w:val="22"/>
          <w:szCs w:val="22"/>
        </w:rPr>
        <w:t xml:space="preserve">е определяет условия и порядок оплаты телемедицинских консультаций </w:t>
      </w:r>
      <w:proofErr w:type="gramStart"/>
      <w:r w:rsidR="004A0C3A">
        <w:rPr>
          <w:sz w:val="22"/>
          <w:szCs w:val="22"/>
        </w:rPr>
        <w:t>врача-аллерголога-иммунолога</w:t>
      </w:r>
      <w:proofErr w:type="gramEnd"/>
      <w:r w:rsidR="004A0C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расположенного в сети Интернет по адресу: </w:t>
      </w:r>
      <w:r w:rsidR="004A0C3A">
        <w:rPr>
          <w:sz w:val="22"/>
          <w:szCs w:val="22"/>
          <w:lang w:val="en-US"/>
        </w:rPr>
        <w:t>www</w:t>
      </w:r>
      <w:r w:rsidR="004A0C3A" w:rsidRPr="004A0C3A">
        <w:rPr>
          <w:sz w:val="22"/>
          <w:szCs w:val="22"/>
        </w:rPr>
        <w:t>.</w:t>
      </w:r>
      <w:proofErr w:type="spellStart"/>
      <w:r w:rsidR="004A0C3A">
        <w:rPr>
          <w:sz w:val="22"/>
          <w:szCs w:val="22"/>
          <w:lang w:val="en-US"/>
        </w:rPr>
        <w:t>kvb</w:t>
      </w:r>
      <w:proofErr w:type="spellEnd"/>
      <w:r w:rsidR="004A0C3A" w:rsidRPr="004A0C3A">
        <w:rPr>
          <w:sz w:val="22"/>
          <w:szCs w:val="22"/>
        </w:rPr>
        <w:t>63.</w:t>
      </w:r>
      <w:proofErr w:type="spellStart"/>
      <w:r w:rsidR="004A0C3A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 (далее по тексту - Сайт), ответственность Сторон и другие особенности взаимоотношений </w:t>
      </w:r>
      <w:r w:rsidR="004A0C3A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 с </w:t>
      </w:r>
      <w:proofErr w:type="spellStart"/>
      <w:r w:rsidR="004A0C3A">
        <w:rPr>
          <w:sz w:val="22"/>
          <w:szCs w:val="22"/>
        </w:rPr>
        <w:t>Заказчиклм</w:t>
      </w:r>
      <w:proofErr w:type="spellEnd"/>
      <w:r>
        <w:rPr>
          <w:sz w:val="22"/>
          <w:szCs w:val="22"/>
        </w:rPr>
        <w:t>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855731282"/>
        <w:rPr>
          <w:sz w:val="22"/>
          <w:szCs w:val="22"/>
        </w:rPr>
      </w:pPr>
      <w:bookmarkStart w:id="8" w:name="e342910E4"/>
      <w:bookmarkEnd w:id="8"/>
      <w:r>
        <w:rPr>
          <w:sz w:val="22"/>
          <w:szCs w:val="22"/>
        </w:rPr>
        <w:t xml:space="preserve">Правообладатель гарантирует, что он является правообладателем исключительных прав на Сайт, указанный в п. 2.1 Соглашения. 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53685639"/>
        <w:rPr>
          <w:rFonts w:eastAsia="Times New Roman"/>
        </w:rPr>
      </w:pPr>
      <w:bookmarkStart w:id="9" w:name="e0F0A300F"/>
      <w:bookmarkStart w:id="10" w:name="eC975F02E"/>
      <w:bookmarkStart w:id="11" w:name="e5B25311B"/>
      <w:bookmarkEnd w:id="9"/>
      <w:bookmarkEnd w:id="10"/>
      <w:bookmarkEnd w:id="11"/>
      <w:r>
        <w:rPr>
          <w:rFonts w:eastAsia="Times New Roman"/>
        </w:rPr>
        <w:t>Согласие с условиями соглашения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666319057"/>
        <w:rPr>
          <w:sz w:val="22"/>
          <w:szCs w:val="22"/>
        </w:rPr>
      </w:pPr>
      <w:bookmarkStart w:id="12" w:name="e3DC541A2"/>
      <w:bookmarkEnd w:id="12"/>
      <w:r>
        <w:rPr>
          <w:sz w:val="22"/>
          <w:szCs w:val="22"/>
        </w:rPr>
        <w:t xml:space="preserve">Акцептом (принятием оферты) является осуществление следующих действий: </w:t>
      </w:r>
      <w:r w:rsidR="001A190C">
        <w:rPr>
          <w:sz w:val="22"/>
          <w:szCs w:val="22"/>
        </w:rPr>
        <w:t>проведение оплаты телемедицинской консультации на Сайте</w:t>
      </w:r>
      <w:r>
        <w:rPr>
          <w:sz w:val="22"/>
          <w:szCs w:val="22"/>
        </w:rPr>
        <w:t>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296641408"/>
        <w:rPr>
          <w:sz w:val="22"/>
          <w:szCs w:val="22"/>
        </w:rPr>
      </w:pPr>
      <w:r>
        <w:rPr>
          <w:sz w:val="22"/>
          <w:szCs w:val="22"/>
        </w:rPr>
        <w:t xml:space="preserve"> Совершая действия по принятию оферты в порядке, определенном п. 3.1 Соглашения, </w:t>
      </w:r>
      <w:r w:rsidR="004E28C6">
        <w:rPr>
          <w:sz w:val="22"/>
          <w:szCs w:val="22"/>
        </w:rPr>
        <w:t>Заказчик</w:t>
      </w:r>
      <w:r>
        <w:rPr>
          <w:sz w:val="22"/>
          <w:szCs w:val="22"/>
        </w:rPr>
        <w:t> гарантирует, что ознакомлен, соглашается, полностью и безоговорочно принимает все условия Соглашения, обязуется их соблюдать.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15934367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Настоящим </w:t>
      </w:r>
      <w:r w:rsidR="00647E75">
        <w:rPr>
          <w:sz w:val="22"/>
          <w:szCs w:val="22"/>
        </w:rPr>
        <w:t>Исполнитель</w:t>
      </w:r>
      <w:r>
        <w:rPr>
          <w:sz w:val="22"/>
          <w:szCs w:val="22"/>
        </w:rPr>
        <w:t> подтверждает, что акцепт (совершение действий по принятию оферты) равносилен подписанию и заключению Соглашения на условиях, изложенных в настоящем Соглашении.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321158952"/>
        <w:rPr>
          <w:sz w:val="22"/>
          <w:szCs w:val="22"/>
        </w:rPr>
      </w:pPr>
      <w:r>
        <w:rPr>
          <w:sz w:val="22"/>
          <w:szCs w:val="22"/>
        </w:rPr>
        <w:t xml:space="preserve"> Оферта вступает в силу с момента размещения в сети Интернет по адресу </w:t>
      </w:r>
      <w:r w:rsidR="004E28C6">
        <w:rPr>
          <w:sz w:val="22"/>
          <w:szCs w:val="22"/>
          <w:lang w:val="en-US"/>
        </w:rPr>
        <w:t>www</w:t>
      </w:r>
      <w:r w:rsidR="004E28C6" w:rsidRPr="004E28C6">
        <w:rPr>
          <w:sz w:val="22"/>
          <w:szCs w:val="22"/>
        </w:rPr>
        <w:t>.</w:t>
      </w:r>
      <w:proofErr w:type="spellStart"/>
      <w:r w:rsidR="004E28C6">
        <w:rPr>
          <w:sz w:val="22"/>
          <w:szCs w:val="22"/>
          <w:lang w:val="en-US"/>
        </w:rPr>
        <w:t>kvb</w:t>
      </w:r>
      <w:proofErr w:type="spellEnd"/>
      <w:r w:rsidR="004E28C6" w:rsidRPr="004E28C6">
        <w:rPr>
          <w:sz w:val="22"/>
          <w:szCs w:val="22"/>
        </w:rPr>
        <w:t>63.</w:t>
      </w:r>
      <w:proofErr w:type="spellStart"/>
      <w:r w:rsidR="004E28C6">
        <w:rPr>
          <w:sz w:val="22"/>
          <w:szCs w:val="22"/>
          <w:lang w:val="en-US"/>
        </w:rPr>
        <w:t>ru</w:t>
      </w:r>
      <w:proofErr w:type="spellEnd"/>
      <w:r w:rsidR="004E28C6" w:rsidRPr="004E28C6">
        <w:rPr>
          <w:sz w:val="22"/>
          <w:szCs w:val="22"/>
        </w:rPr>
        <w:t xml:space="preserve"> </w:t>
      </w:r>
      <w:r>
        <w:rPr>
          <w:sz w:val="22"/>
          <w:szCs w:val="22"/>
        </w:rPr>
        <w:t>и действует до момента отзыва оферты.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658773068"/>
        <w:rPr>
          <w:sz w:val="22"/>
          <w:szCs w:val="22"/>
        </w:rPr>
      </w:pPr>
      <w:r>
        <w:rPr>
          <w:sz w:val="22"/>
          <w:szCs w:val="22"/>
        </w:rPr>
        <w:t xml:space="preserve">Настоящее Соглашение размещено в письменном виде на Сайте. В случае необходимости любому лицу по его запросу может быть предоставлена возможность ознакомиться с бумажной версией Соглашения в офисе </w:t>
      </w:r>
      <w:r w:rsidR="004E28C6">
        <w:rPr>
          <w:sz w:val="22"/>
          <w:szCs w:val="22"/>
        </w:rPr>
        <w:t>Исполнителя</w:t>
      </w:r>
      <w:r>
        <w:rPr>
          <w:sz w:val="22"/>
          <w:szCs w:val="22"/>
        </w:rPr>
        <w:t xml:space="preserve">. 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131939220"/>
        <w:rPr>
          <w:sz w:val="22"/>
          <w:szCs w:val="22"/>
        </w:rPr>
      </w:pPr>
      <w:r>
        <w:rPr>
          <w:sz w:val="22"/>
          <w:szCs w:val="22"/>
        </w:rPr>
        <w:t> Соглашение может быть принято исключительно в целом (п. 1 ст. 428 Гражданского кодекса Российской Федерации). После принятия </w:t>
      </w:r>
      <w:r w:rsidR="004E28C6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 условий настоящего Соглашения оно приобретает силу договора, заключенного между </w:t>
      </w:r>
      <w:r w:rsidR="004E28C6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 и </w:t>
      </w:r>
      <w:r w:rsidR="004E28C6">
        <w:rPr>
          <w:sz w:val="22"/>
          <w:szCs w:val="22"/>
        </w:rPr>
        <w:t>Заказчиком</w:t>
      </w:r>
      <w:r>
        <w:rPr>
          <w:sz w:val="22"/>
          <w:szCs w:val="22"/>
        </w:rPr>
        <w:t>, при этом такой договор как бумажный документ, подписанный обеими Сторонами, не оформляется.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95045977"/>
        <w:rPr>
          <w:sz w:val="22"/>
          <w:szCs w:val="22"/>
        </w:rPr>
      </w:pPr>
      <w:bookmarkStart w:id="13" w:name="e5B84EF28"/>
      <w:bookmarkEnd w:id="13"/>
      <w:r>
        <w:rPr>
          <w:sz w:val="22"/>
          <w:szCs w:val="22"/>
        </w:rPr>
        <w:t> </w:t>
      </w:r>
      <w:r w:rsidR="004E28C6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 оставляет за собой право вносить изменения в настоящее Соглашение без какого-либо специального уведомления, в связи с чем </w:t>
      </w:r>
      <w:r w:rsidR="004E28C6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 обязуется регулярно отслеживать изменения в Соглашении. Новая редакция Соглашения вступает в силу с момента ее размещения на данной странице, если иное не предусмотрено новой редакцией Соглашения. Действующая редакция Соглашения всегда находится на данной странице по адресу: </w:t>
      </w:r>
      <w:r w:rsidR="004E28C6">
        <w:rPr>
          <w:sz w:val="22"/>
          <w:szCs w:val="22"/>
          <w:lang w:val="en-US"/>
        </w:rPr>
        <w:t>www</w:t>
      </w:r>
      <w:r w:rsidR="004E28C6" w:rsidRPr="00E40A1C">
        <w:rPr>
          <w:sz w:val="22"/>
          <w:szCs w:val="22"/>
        </w:rPr>
        <w:t>.</w:t>
      </w:r>
      <w:proofErr w:type="spellStart"/>
      <w:r w:rsidR="004E28C6">
        <w:rPr>
          <w:sz w:val="22"/>
          <w:szCs w:val="22"/>
          <w:lang w:val="en-US"/>
        </w:rPr>
        <w:t>kvb</w:t>
      </w:r>
      <w:proofErr w:type="spellEnd"/>
      <w:r w:rsidR="004E28C6" w:rsidRPr="00E40A1C">
        <w:rPr>
          <w:sz w:val="22"/>
          <w:szCs w:val="22"/>
        </w:rPr>
        <w:t>63.</w:t>
      </w:r>
      <w:proofErr w:type="spellStart"/>
      <w:r w:rsidR="004E28C6">
        <w:rPr>
          <w:sz w:val="22"/>
          <w:szCs w:val="22"/>
          <w:lang w:val="en-US"/>
        </w:rPr>
        <w:t>ru</w:t>
      </w:r>
      <w:proofErr w:type="spellEnd"/>
      <w:r w:rsidR="004E28C6" w:rsidRPr="00E40A1C">
        <w:rPr>
          <w:sz w:val="22"/>
          <w:szCs w:val="22"/>
        </w:rPr>
        <w:t>/</w:t>
      </w:r>
      <w:r w:rsidR="004E28C6">
        <w:rPr>
          <w:sz w:val="22"/>
          <w:szCs w:val="22"/>
          <w:lang w:val="en-US"/>
        </w:rPr>
        <w:t>policy</w:t>
      </w:r>
      <w:r>
        <w:rPr>
          <w:sz w:val="22"/>
          <w:szCs w:val="22"/>
        </w:rPr>
        <w:t>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043091744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BA3E24" w:rsidRDefault="004E28C6" w:rsidP="00BA3E24">
      <w:pPr>
        <w:pStyle w:val="a3"/>
        <w:numPr>
          <w:ilvl w:val="1"/>
          <w:numId w:val="1"/>
        </w:numPr>
        <w:ind w:firstLine="0"/>
        <w:divId w:val="1535728115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BA3E24">
        <w:rPr>
          <w:sz w:val="22"/>
          <w:szCs w:val="22"/>
        </w:rPr>
        <w:t> обязуется:</w:t>
      </w:r>
    </w:p>
    <w:p w:rsidR="00BA3E24" w:rsidRDefault="00BA3E24" w:rsidP="004E28C6">
      <w:pPr>
        <w:pStyle w:val="a3"/>
        <w:numPr>
          <w:ilvl w:val="2"/>
          <w:numId w:val="1"/>
        </w:numPr>
        <w:ind w:firstLine="0"/>
        <w:divId w:val="1341615062"/>
        <w:rPr>
          <w:sz w:val="22"/>
          <w:szCs w:val="22"/>
        </w:rPr>
      </w:pPr>
      <w:bookmarkStart w:id="14" w:name="eA6ABB68A"/>
      <w:bookmarkEnd w:id="14"/>
      <w:r>
        <w:rPr>
          <w:sz w:val="22"/>
          <w:szCs w:val="22"/>
        </w:rPr>
        <w:t>В течение </w:t>
      </w:r>
      <w:r w:rsidR="004E28C6">
        <w:rPr>
          <w:sz w:val="22"/>
          <w:szCs w:val="22"/>
        </w:rPr>
        <w:t>48 часов</w:t>
      </w:r>
      <w:r>
        <w:rPr>
          <w:sz w:val="22"/>
          <w:szCs w:val="22"/>
        </w:rPr>
        <w:t xml:space="preserve"> с</w:t>
      </w:r>
      <w:r w:rsidR="004E28C6">
        <w:rPr>
          <w:sz w:val="22"/>
          <w:szCs w:val="22"/>
        </w:rPr>
        <w:t xml:space="preserve"> момента поступления денежных средств на расчётный счёт Исполнителя</w:t>
      </w:r>
      <w:r>
        <w:rPr>
          <w:sz w:val="22"/>
          <w:szCs w:val="22"/>
        </w:rPr>
        <w:t xml:space="preserve"> </w:t>
      </w:r>
      <w:r w:rsidR="004E28C6">
        <w:rPr>
          <w:sz w:val="22"/>
          <w:szCs w:val="22"/>
        </w:rPr>
        <w:t xml:space="preserve">провести телемедицинскую консультацию с предоставлением письменного заключения по её итогам, которое Исполнитель направляет на указанный </w:t>
      </w:r>
      <w:r w:rsidR="00DC3914">
        <w:rPr>
          <w:sz w:val="22"/>
          <w:szCs w:val="22"/>
        </w:rPr>
        <w:t xml:space="preserve">при оплате </w:t>
      </w:r>
      <w:r w:rsidR="004E28C6">
        <w:rPr>
          <w:sz w:val="22"/>
          <w:szCs w:val="22"/>
        </w:rPr>
        <w:t xml:space="preserve">адрес электронной почты. 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864246035"/>
        <w:rPr>
          <w:sz w:val="22"/>
          <w:szCs w:val="22"/>
        </w:rPr>
      </w:pPr>
      <w:bookmarkStart w:id="15" w:name="e9C90DBA1"/>
      <w:bookmarkEnd w:id="15"/>
      <w:r>
        <w:rPr>
          <w:sz w:val="22"/>
          <w:szCs w:val="22"/>
        </w:rPr>
        <w:t xml:space="preserve">Использовать все личные данные и иную конфиденциальную информацию о </w:t>
      </w:r>
      <w:r w:rsidR="00DC3914">
        <w:rPr>
          <w:sz w:val="22"/>
          <w:szCs w:val="22"/>
        </w:rPr>
        <w:t>Заказчике</w:t>
      </w:r>
      <w:r>
        <w:rPr>
          <w:sz w:val="22"/>
          <w:szCs w:val="22"/>
        </w:rPr>
        <w:t xml:space="preserve"> только для оказания услуг в соответствии с Соглашением, не передавать третьим лицам находящуюся у него документацию и информацию о </w:t>
      </w:r>
      <w:r w:rsidR="00DC3914">
        <w:rPr>
          <w:sz w:val="22"/>
          <w:szCs w:val="22"/>
        </w:rPr>
        <w:t>Заказчике</w:t>
      </w:r>
      <w:r>
        <w:rPr>
          <w:sz w:val="22"/>
          <w:szCs w:val="22"/>
        </w:rPr>
        <w:t>.</w:t>
      </w:r>
    </w:p>
    <w:p w:rsidR="00BA3E24" w:rsidRDefault="00BA3E24" w:rsidP="00D67B3B">
      <w:pPr>
        <w:pStyle w:val="a3"/>
        <w:numPr>
          <w:ilvl w:val="2"/>
          <w:numId w:val="1"/>
        </w:numPr>
        <w:ind w:firstLine="0"/>
        <w:divId w:val="1601907692"/>
        <w:rPr>
          <w:sz w:val="22"/>
          <w:szCs w:val="22"/>
        </w:rPr>
      </w:pPr>
      <w:r>
        <w:rPr>
          <w:sz w:val="22"/>
          <w:szCs w:val="22"/>
        </w:rPr>
        <w:t xml:space="preserve">Обеспечивать конфиденциальность информации, введенной </w:t>
      </w:r>
      <w:r w:rsidR="00DC3914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 при </w:t>
      </w:r>
      <w:r w:rsidR="00DC3914">
        <w:rPr>
          <w:sz w:val="22"/>
          <w:szCs w:val="22"/>
        </w:rPr>
        <w:t xml:space="preserve">оплате телемедицинской консультации. </w:t>
      </w:r>
    </w:p>
    <w:p w:rsidR="00BA3E24" w:rsidRDefault="00D67B3B" w:rsidP="00BA3E24">
      <w:pPr>
        <w:pStyle w:val="a3"/>
        <w:numPr>
          <w:ilvl w:val="1"/>
          <w:numId w:val="1"/>
        </w:numPr>
        <w:ind w:firstLine="0"/>
        <w:divId w:val="226378145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BA3E24">
        <w:rPr>
          <w:sz w:val="22"/>
          <w:szCs w:val="22"/>
        </w:rPr>
        <w:t> обязуется: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1425952402"/>
        <w:rPr>
          <w:sz w:val="22"/>
          <w:szCs w:val="22"/>
        </w:rPr>
      </w:pPr>
      <w:bookmarkStart w:id="16" w:name="e342DE1A4"/>
      <w:bookmarkEnd w:id="16"/>
      <w:r>
        <w:rPr>
          <w:sz w:val="22"/>
          <w:szCs w:val="22"/>
        </w:rPr>
        <w:t>Использовать Сайт только в пределах тех прав и теми способами, которые предусмотрены в Соглашении.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1400248770"/>
        <w:rPr>
          <w:sz w:val="22"/>
          <w:szCs w:val="22"/>
        </w:rPr>
      </w:pPr>
      <w:bookmarkStart w:id="17" w:name="e75A82933"/>
      <w:bookmarkEnd w:id="17"/>
      <w:r>
        <w:rPr>
          <w:sz w:val="22"/>
          <w:szCs w:val="22"/>
        </w:rPr>
        <w:t>Строго придерживаться и не нарушать условий Соглашения.</w:t>
      </w:r>
    </w:p>
    <w:p w:rsidR="00BA3E24" w:rsidRPr="00D67B3B" w:rsidRDefault="00BA3E24" w:rsidP="007A5609">
      <w:pPr>
        <w:pStyle w:val="a3"/>
        <w:numPr>
          <w:ilvl w:val="2"/>
          <w:numId w:val="1"/>
        </w:numPr>
        <w:ind w:firstLine="0"/>
        <w:divId w:val="297610519"/>
        <w:rPr>
          <w:sz w:val="22"/>
          <w:szCs w:val="22"/>
        </w:rPr>
      </w:pPr>
      <w:bookmarkStart w:id="18" w:name="e712A4E84"/>
      <w:bookmarkEnd w:id="18"/>
      <w:r w:rsidRPr="00D67B3B">
        <w:rPr>
          <w:sz w:val="22"/>
          <w:szCs w:val="22"/>
        </w:rPr>
        <w:t>Не использовать никаких приборов либо компьютерных программ для вмешательства или попытки вмешательства в процесс нормального функционирования Сайта.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481233583"/>
        <w:rPr>
          <w:sz w:val="22"/>
          <w:szCs w:val="22"/>
        </w:rPr>
      </w:pPr>
      <w:bookmarkStart w:id="19" w:name="eF1CD1B28"/>
      <w:bookmarkStart w:id="20" w:name="eECDA51BE"/>
      <w:bookmarkEnd w:id="19"/>
      <w:bookmarkEnd w:id="20"/>
      <w:r>
        <w:rPr>
          <w:sz w:val="22"/>
          <w:szCs w:val="22"/>
        </w:rPr>
        <w:t>Использовать Сайт, не нарушая имущественных и/или личных неимущественных прав третьих лиц, а равно запретов и ограничений, установленных применимым правом, включая без ограничения: авторские и смежные права, права на товарные знаки, знаки обслуживания и наименования мест происхождения товаров, права на промышленные образцы, права на использование изображений людей.</w:t>
      </w:r>
    </w:p>
    <w:p w:rsidR="00BA3E24" w:rsidRPr="00D67B3B" w:rsidRDefault="00BA3E24" w:rsidP="00302E94">
      <w:pPr>
        <w:pStyle w:val="a3"/>
        <w:numPr>
          <w:ilvl w:val="1"/>
          <w:numId w:val="1"/>
        </w:numPr>
        <w:ind w:firstLine="0"/>
        <w:divId w:val="1441677747"/>
        <w:rPr>
          <w:sz w:val="22"/>
          <w:szCs w:val="22"/>
        </w:rPr>
      </w:pPr>
      <w:r w:rsidRPr="00D67B3B">
        <w:rPr>
          <w:sz w:val="22"/>
          <w:szCs w:val="22"/>
        </w:rPr>
        <w:t> </w:t>
      </w:r>
      <w:r w:rsidR="00D67B3B">
        <w:rPr>
          <w:sz w:val="22"/>
          <w:szCs w:val="22"/>
        </w:rPr>
        <w:t>Исполнитель</w:t>
      </w:r>
      <w:r w:rsidRPr="00D67B3B">
        <w:rPr>
          <w:sz w:val="22"/>
          <w:szCs w:val="22"/>
        </w:rPr>
        <w:t> вправе: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251276558"/>
        <w:rPr>
          <w:sz w:val="22"/>
          <w:szCs w:val="22"/>
        </w:rPr>
      </w:pPr>
      <w:r>
        <w:rPr>
          <w:sz w:val="22"/>
          <w:szCs w:val="22"/>
        </w:rPr>
        <w:t xml:space="preserve">Приостановить или прекратить регистрацию и доступ </w:t>
      </w:r>
      <w:r w:rsidR="00D67B3B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 на Сайт, если </w:t>
      </w:r>
      <w:r w:rsidR="00D67B3B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 будет обоснованно считать, что </w:t>
      </w:r>
      <w:r w:rsidR="00D67B3B">
        <w:rPr>
          <w:sz w:val="22"/>
          <w:szCs w:val="22"/>
        </w:rPr>
        <w:t>Заказчик</w:t>
      </w:r>
      <w:r>
        <w:rPr>
          <w:sz w:val="22"/>
          <w:szCs w:val="22"/>
        </w:rPr>
        <w:t> ведет неправомерную деятельность.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1785297364"/>
        <w:rPr>
          <w:sz w:val="22"/>
          <w:szCs w:val="22"/>
        </w:rPr>
      </w:pPr>
      <w:bookmarkStart w:id="21" w:name="e29168929"/>
      <w:bookmarkEnd w:id="21"/>
      <w:r>
        <w:rPr>
          <w:sz w:val="22"/>
          <w:szCs w:val="22"/>
        </w:rPr>
        <w:t>Вносить в одностороннем порядке изменения в Соглашение путем издания его новых редакций.</w:t>
      </w:r>
    </w:p>
    <w:p w:rsidR="00BA3E24" w:rsidRPr="00D67B3B" w:rsidRDefault="00BA3E24" w:rsidP="00CB524B">
      <w:pPr>
        <w:pStyle w:val="a3"/>
        <w:numPr>
          <w:ilvl w:val="2"/>
          <w:numId w:val="1"/>
        </w:numPr>
        <w:ind w:firstLine="0"/>
        <w:divId w:val="1469474394"/>
        <w:rPr>
          <w:sz w:val="22"/>
          <w:szCs w:val="22"/>
        </w:rPr>
      </w:pPr>
      <w:bookmarkStart w:id="22" w:name="e7C972D43"/>
      <w:bookmarkEnd w:id="22"/>
      <w:r w:rsidRPr="00D67B3B">
        <w:rPr>
          <w:sz w:val="22"/>
          <w:szCs w:val="22"/>
        </w:rPr>
        <w:t>Временно прекращать работу Сайта, а равно частично ограничивать или полностью прекращать доступ к Сайту до завершения необходимого технического обслуживания и (или) модернизации Сайта.  </w:t>
      </w:r>
    </w:p>
    <w:p w:rsidR="00BA3E24" w:rsidRDefault="00D67B3B" w:rsidP="00BA3E24">
      <w:pPr>
        <w:pStyle w:val="a3"/>
        <w:numPr>
          <w:ilvl w:val="1"/>
          <w:numId w:val="1"/>
        </w:numPr>
        <w:ind w:firstLine="0"/>
        <w:divId w:val="1018046986"/>
        <w:rPr>
          <w:sz w:val="22"/>
          <w:szCs w:val="22"/>
        </w:rPr>
      </w:pPr>
      <w:r>
        <w:rPr>
          <w:sz w:val="22"/>
          <w:szCs w:val="22"/>
        </w:rPr>
        <w:lastRenderedPageBreak/>
        <w:t>Заказчик</w:t>
      </w:r>
      <w:r w:rsidR="00BA3E24">
        <w:rPr>
          <w:sz w:val="22"/>
          <w:szCs w:val="22"/>
        </w:rPr>
        <w:t> вправе:</w:t>
      </w:r>
    </w:p>
    <w:p w:rsidR="00BA3E24" w:rsidRDefault="00BA3E24" w:rsidP="00BA3E24">
      <w:pPr>
        <w:pStyle w:val="a3"/>
        <w:numPr>
          <w:ilvl w:val="2"/>
          <w:numId w:val="1"/>
        </w:numPr>
        <w:ind w:firstLine="0"/>
        <w:divId w:val="1567717062"/>
        <w:rPr>
          <w:sz w:val="22"/>
          <w:szCs w:val="22"/>
        </w:rPr>
      </w:pPr>
      <w:bookmarkStart w:id="23" w:name="e3565A15D"/>
      <w:bookmarkEnd w:id="23"/>
      <w:r>
        <w:rPr>
          <w:sz w:val="22"/>
          <w:szCs w:val="22"/>
        </w:rPr>
        <w:t>Использовать Сайт в пределах и способами, предусмотренными Соглашением.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128668652"/>
        <w:rPr>
          <w:sz w:val="22"/>
          <w:szCs w:val="22"/>
        </w:rPr>
      </w:pPr>
      <w:bookmarkStart w:id="24" w:name="e63CB4A60"/>
      <w:bookmarkEnd w:id="24"/>
      <w:r>
        <w:rPr>
          <w:sz w:val="22"/>
          <w:szCs w:val="22"/>
        </w:rPr>
        <w:t> </w:t>
      </w:r>
      <w:r w:rsidR="00D67B3B">
        <w:rPr>
          <w:sz w:val="22"/>
          <w:szCs w:val="22"/>
        </w:rPr>
        <w:t>Заказчик</w:t>
      </w:r>
      <w:r>
        <w:rPr>
          <w:sz w:val="22"/>
          <w:szCs w:val="22"/>
        </w:rPr>
        <w:t> не вправе давать согласие на выполнение настоящего Соглашения в случаях, если у него нет законного права использовать Сайт в стране, в которой находится или проживает, или если он не достиг возраста, с которого имеет право заключать данное Соглашение.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2051757099"/>
        <w:rPr>
          <w:rFonts w:eastAsia="Times New Roman"/>
        </w:rPr>
      </w:pPr>
      <w:r>
        <w:rPr>
          <w:rFonts w:eastAsia="Times New Roman"/>
        </w:rPr>
        <w:t>Условия и порядок использования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104691473"/>
        <w:rPr>
          <w:sz w:val="22"/>
          <w:szCs w:val="22"/>
        </w:rPr>
      </w:pPr>
      <w:bookmarkStart w:id="25" w:name="eC454D2E4"/>
      <w:bookmarkStart w:id="26" w:name="e1DE27942"/>
      <w:bookmarkStart w:id="27" w:name="e15A9DE7D"/>
      <w:bookmarkEnd w:id="25"/>
      <w:bookmarkEnd w:id="26"/>
      <w:bookmarkEnd w:id="27"/>
      <w:r>
        <w:rPr>
          <w:sz w:val="22"/>
          <w:szCs w:val="22"/>
        </w:rPr>
        <w:t>В соответствии с условиями Соглашения </w:t>
      </w:r>
      <w:r w:rsidR="00D67B3B">
        <w:rPr>
          <w:sz w:val="22"/>
          <w:szCs w:val="22"/>
        </w:rPr>
        <w:t>Исполнитель</w:t>
      </w:r>
      <w:r>
        <w:rPr>
          <w:sz w:val="22"/>
          <w:szCs w:val="22"/>
        </w:rPr>
        <w:t xml:space="preserve"> предоставляет </w:t>
      </w:r>
      <w:r w:rsidR="00D67B3B">
        <w:rPr>
          <w:sz w:val="22"/>
          <w:szCs w:val="22"/>
        </w:rPr>
        <w:t>Заказчику</w:t>
      </w:r>
      <w:r>
        <w:rPr>
          <w:sz w:val="22"/>
          <w:szCs w:val="22"/>
        </w:rPr>
        <w:t> право использования Сайта </w:t>
      </w:r>
      <w:r w:rsidR="009C2418">
        <w:rPr>
          <w:sz w:val="22"/>
          <w:szCs w:val="22"/>
        </w:rPr>
        <w:t>для оплаты услуги «Телемедицинская консультация».</w:t>
      </w:r>
      <w:r>
        <w:rPr>
          <w:sz w:val="22"/>
          <w:szCs w:val="22"/>
        </w:rPr>
        <w:t xml:space="preserve"> 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564830925"/>
        <w:rPr>
          <w:rFonts w:eastAsia="Times New Roman"/>
        </w:rPr>
      </w:pPr>
      <w:r>
        <w:rPr>
          <w:rFonts w:eastAsia="Times New Roman"/>
        </w:rPr>
        <w:t>Персональные данные и политика конфиденциальности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637882575"/>
        <w:rPr>
          <w:sz w:val="22"/>
          <w:szCs w:val="22"/>
        </w:rPr>
      </w:pPr>
      <w:r>
        <w:rPr>
          <w:sz w:val="22"/>
          <w:szCs w:val="22"/>
        </w:rPr>
        <w:t xml:space="preserve">Для выполнения условий Соглашения </w:t>
      </w:r>
      <w:r w:rsidR="00965AAA">
        <w:rPr>
          <w:sz w:val="22"/>
          <w:szCs w:val="22"/>
        </w:rPr>
        <w:t>Заказчик с</w:t>
      </w:r>
      <w:r>
        <w:rPr>
          <w:sz w:val="22"/>
          <w:szCs w:val="22"/>
        </w:rPr>
        <w:t xml:space="preserve">оглашается предоставить и дает согласие на обработку персональных данных в соответствии с Федеральным законом от 27.07.2006 года №152-ФЗ «О персональных данных» на условиях и для целей надлежащего исполнения Соглашения. Под «персональными данными» понимается персональная информация, которую </w:t>
      </w:r>
      <w:r w:rsidR="00965AAA">
        <w:rPr>
          <w:sz w:val="22"/>
          <w:szCs w:val="22"/>
        </w:rPr>
        <w:t>Заказчик</w:t>
      </w:r>
      <w:r>
        <w:rPr>
          <w:sz w:val="22"/>
          <w:szCs w:val="22"/>
        </w:rPr>
        <w:t> предоставляет о себе самостоятельно для совершения акцепта.</w:t>
      </w:r>
    </w:p>
    <w:p w:rsidR="00BA3E24" w:rsidRDefault="00965AAA" w:rsidP="00BA3E24">
      <w:pPr>
        <w:pStyle w:val="a3"/>
        <w:numPr>
          <w:ilvl w:val="1"/>
          <w:numId w:val="1"/>
        </w:numPr>
        <w:ind w:firstLine="0"/>
        <w:divId w:val="1008406702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BA3E24">
        <w:rPr>
          <w:sz w:val="22"/>
          <w:szCs w:val="22"/>
        </w:rPr>
        <w:t xml:space="preserve"> гарантирует конфиденциальность в отношении персональных данных </w:t>
      </w:r>
      <w:r>
        <w:rPr>
          <w:sz w:val="22"/>
          <w:szCs w:val="22"/>
        </w:rPr>
        <w:t>Заказчика</w:t>
      </w:r>
      <w:r w:rsidR="00BA3E24">
        <w:rPr>
          <w:sz w:val="22"/>
          <w:szCs w:val="22"/>
        </w:rPr>
        <w:t> и предоставляет доступ к персональным данным только тем сотрудникам, которым эта информация необходима для выполнения условий Соглашения, обеспечивая соблюдение указанными лицами конфиденциальности персональных данных и безопасности персональных данных при их обработке. Также </w:t>
      </w:r>
      <w:r>
        <w:rPr>
          <w:sz w:val="22"/>
          <w:szCs w:val="22"/>
        </w:rPr>
        <w:t>Исполнитель</w:t>
      </w:r>
      <w:r w:rsidR="00BA3E24">
        <w:rPr>
          <w:sz w:val="22"/>
          <w:szCs w:val="22"/>
        </w:rPr>
        <w:t xml:space="preserve"> обязуется сохранять конфиденциальность всех сведений, полученных от </w:t>
      </w:r>
      <w:r>
        <w:rPr>
          <w:sz w:val="22"/>
          <w:szCs w:val="22"/>
        </w:rPr>
        <w:t>Заказчика</w:t>
      </w:r>
      <w:r w:rsidR="00BA3E24">
        <w:rPr>
          <w:sz w:val="22"/>
          <w:szCs w:val="22"/>
        </w:rPr>
        <w:t>, независимо от содержания таких сведений и способов их получения.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796824730"/>
        <w:rPr>
          <w:sz w:val="22"/>
          <w:szCs w:val="22"/>
        </w:rPr>
      </w:pPr>
      <w:r>
        <w:rPr>
          <w:sz w:val="22"/>
          <w:szCs w:val="22"/>
        </w:rPr>
        <w:t>Полученная </w:t>
      </w:r>
      <w:r w:rsidR="00965AAA">
        <w:rPr>
          <w:sz w:val="22"/>
          <w:szCs w:val="22"/>
        </w:rPr>
        <w:t>Исполнителем</w:t>
      </w:r>
      <w:r>
        <w:rPr>
          <w:sz w:val="22"/>
          <w:szCs w:val="22"/>
        </w:rPr>
        <w:t> информация (персональные данные) не подлежит разглашению, за исключением случаев, когда ее раскрытие является обязательным по законодательству Российской Федерации.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448547517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587661721"/>
        <w:rPr>
          <w:sz w:val="22"/>
          <w:szCs w:val="22"/>
        </w:rPr>
      </w:pPr>
      <w:bookmarkStart w:id="28" w:name="e55E9A273"/>
      <w:bookmarkEnd w:id="28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в соответствии с законодательством России. </w:t>
      </w:r>
    </w:p>
    <w:p w:rsidR="00BA3E24" w:rsidRPr="00965AAA" w:rsidRDefault="00BA3E24" w:rsidP="00043CF3">
      <w:pPr>
        <w:pStyle w:val="a3"/>
        <w:numPr>
          <w:ilvl w:val="1"/>
          <w:numId w:val="1"/>
        </w:numPr>
        <w:ind w:firstLine="0"/>
        <w:divId w:val="1751731098"/>
        <w:rPr>
          <w:sz w:val="22"/>
          <w:szCs w:val="22"/>
        </w:rPr>
      </w:pPr>
      <w:bookmarkStart w:id="29" w:name="e925E4A8A"/>
      <w:bookmarkEnd w:id="29"/>
      <w:r w:rsidRPr="00965AAA">
        <w:rPr>
          <w:sz w:val="22"/>
          <w:szCs w:val="22"/>
        </w:rPr>
        <w:t> </w:t>
      </w:r>
      <w:bookmarkStart w:id="30" w:name="eD277B348"/>
      <w:bookmarkEnd w:id="30"/>
      <w:r w:rsidR="00965AAA">
        <w:rPr>
          <w:sz w:val="22"/>
          <w:szCs w:val="22"/>
        </w:rPr>
        <w:t>Исполнитель</w:t>
      </w:r>
      <w:r w:rsidRPr="00965AAA">
        <w:rPr>
          <w:sz w:val="22"/>
          <w:szCs w:val="22"/>
        </w:rPr>
        <w:t> не несет ответственности за технические перебои в работе Сайта. Вместе с тем Правообладатель обязуется принимать все разумные меры для предотвращения таких перебоев.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191266088"/>
        <w:rPr>
          <w:rFonts w:eastAsia="Times New Roman"/>
        </w:rPr>
      </w:pPr>
      <w:bookmarkStart w:id="31" w:name="eCA8A310B"/>
      <w:bookmarkStart w:id="32" w:name="eFBE5F749"/>
      <w:bookmarkEnd w:id="31"/>
      <w:bookmarkEnd w:id="32"/>
      <w:r>
        <w:rPr>
          <w:rFonts w:eastAsia="Times New Roman"/>
        </w:rPr>
        <w:t xml:space="preserve">Разрешение споров 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982152741"/>
        <w:rPr>
          <w:sz w:val="22"/>
          <w:szCs w:val="22"/>
        </w:rPr>
      </w:pPr>
      <w:r>
        <w:rPr>
          <w:sz w:val="22"/>
          <w:szCs w:val="22"/>
        </w:rPr>
        <w:t>Претензионный порядок досудебного урегулирования споров, вытекающих из настоящего Соглашения, является для Сторон обязательным.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1545174035"/>
        <w:rPr>
          <w:sz w:val="22"/>
          <w:szCs w:val="22"/>
        </w:rPr>
      </w:pPr>
      <w:r>
        <w:rPr>
          <w:sz w:val="22"/>
          <w:szCs w:val="22"/>
        </w:rPr>
        <w:t>Претензионные письма направляются Сторонами нарочным либо заказным почтовым отправлением с уведомлением о вручении по адресу местонахождения Стороны.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359281114"/>
        <w:rPr>
          <w:sz w:val="22"/>
          <w:szCs w:val="22"/>
        </w:rPr>
      </w:pPr>
      <w:bookmarkStart w:id="33" w:name="e01B1B06D"/>
      <w:bookmarkEnd w:id="33"/>
      <w:r>
        <w:rPr>
          <w:sz w:val="22"/>
          <w:szCs w:val="22"/>
        </w:rPr>
        <w:t>Направление Сторонами претензионных писем иным способом, чем указано в п. 8.2 </w:t>
      </w:r>
      <w:bookmarkStart w:id="34" w:name="_GoBack"/>
      <w:bookmarkEnd w:id="34"/>
      <w:r>
        <w:rPr>
          <w:sz w:val="22"/>
          <w:szCs w:val="22"/>
        </w:rPr>
        <w:t>Соглашения, не допускается.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565383749"/>
        <w:rPr>
          <w:sz w:val="22"/>
          <w:szCs w:val="22"/>
        </w:rPr>
      </w:pPr>
      <w:r>
        <w:rPr>
          <w:sz w:val="22"/>
          <w:szCs w:val="22"/>
        </w:rPr>
        <w:t xml:space="preserve">Срок рассмотрения претензионного письма составляет </w:t>
      </w:r>
      <w:r w:rsidR="00965AAA">
        <w:rPr>
          <w:sz w:val="22"/>
          <w:szCs w:val="22"/>
        </w:rPr>
        <w:t>10 (десяти)</w:t>
      </w:r>
      <w:r>
        <w:rPr>
          <w:sz w:val="22"/>
          <w:szCs w:val="22"/>
        </w:rPr>
        <w:t> рабочих дней со дня получения последнего адресатом.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2109302934"/>
        <w:rPr>
          <w:sz w:val="22"/>
          <w:szCs w:val="22"/>
        </w:rPr>
      </w:pPr>
      <w:bookmarkStart w:id="35" w:name="e1F5953CA"/>
      <w:bookmarkEnd w:id="35"/>
      <w:r>
        <w:rPr>
          <w:sz w:val="22"/>
          <w:szCs w:val="22"/>
        </w:rPr>
        <w:t>Споры по настоящему Соглашению разрешаются в судебном порядке в соответствии с законодательством.  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829592434"/>
        <w:rPr>
          <w:rFonts w:eastAsia="Times New Roman"/>
        </w:rPr>
      </w:pPr>
      <w:r>
        <w:rPr>
          <w:rFonts w:eastAsia="Times New Roman"/>
        </w:rPr>
        <w:lastRenderedPageBreak/>
        <w:t>Заключительные положения</w:t>
      </w:r>
    </w:p>
    <w:p w:rsidR="00BA3E24" w:rsidRDefault="00BA3E24" w:rsidP="00BA3E24">
      <w:pPr>
        <w:pStyle w:val="a3"/>
        <w:numPr>
          <w:ilvl w:val="1"/>
          <w:numId w:val="1"/>
        </w:numPr>
        <w:ind w:firstLine="0"/>
        <w:divId w:val="341902573"/>
        <w:rPr>
          <w:sz w:val="22"/>
          <w:szCs w:val="22"/>
        </w:rPr>
      </w:pPr>
      <w:r>
        <w:rPr>
          <w:sz w:val="22"/>
          <w:szCs w:val="22"/>
        </w:rPr>
        <w:t>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 действующим законодательством Российской Федерации, по нормам российского права. Везде по тексту настоящего Соглашения под термином «законодательство» понимается законодательство Российской Федерации.</w:t>
      </w:r>
    </w:p>
    <w:p w:rsidR="00BA3E24" w:rsidRDefault="00BA3E24" w:rsidP="00BA3E24">
      <w:pPr>
        <w:pStyle w:val="3"/>
        <w:numPr>
          <w:ilvl w:val="0"/>
          <w:numId w:val="1"/>
        </w:numPr>
        <w:ind w:firstLine="0"/>
        <w:divId w:val="138965464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774606" w:rsidRDefault="00774606" w:rsidP="00965AAA">
      <w:pPr>
        <w:pStyle w:val="a3"/>
        <w:divId w:val="66613001"/>
        <w:rPr>
          <w:sz w:val="22"/>
          <w:szCs w:val="22"/>
        </w:rPr>
      </w:pPr>
      <w:bookmarkStart w:id="36" w:name="linkContainer5270C4E1"/>
      <w:bookmarkStart w:id="37" w:name="eF226A0EB"/>
      <w:bookmarkEnd w:id="36"/>
      <w:bookmarkEnd w:id="37"/>
      <w:r>
        <w:rPr>
          <w:sz w:val="22"/>
          <w:szCs w:val="22"/>
        </w:rPr>
        <w:t>Исполнитель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ИП Блашенцев Константин Владиславович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Фирменное наименование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 xml:space="preserve">«Клиника доктора </w:t>
            </w:r>
            <w:proofErr w:type="spellStart"/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Блашенцева</w:t>
            </w:r>
            <w:proofErr w:type="spellEnd"/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 xml:space="preserve">, Самарская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, ул.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беды</w:t>
            </w: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8-71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443079, г. Самара, ул. Гагарина, 65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631800177597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ОГРНИП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310631902200014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486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sz w:val="24"/>
                <w:szCs w:val="24"/>
              </w:rPr>
              <w:t>(846) 990-63-74; 342-07-83; +7 987-900-03-03</w:t>
            </w:r>
          </w:p>
        </w:tc>
      </w:tr>
      <w:tr w:rsidR="00774606" w:rsidRPr="007445F2" w:rsidTr="00774606">
        <w:trPr>
          <w:divId w:val="66613001"/>
        </w:trPr>
        <w:tc>
          <w:tcPr>
            <w:tcW w:w="3085" w:type="dxa"/>
          </w:tcPr>
          <w:p w:rsidR="00774606" w:rsidRPr="007445F2" w:rsidRDefault="00774606" w:rsidP="004E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5F2">
              <w:rPr>
                <w:rFonts w:ascii="Times New Roman" w:hAnsi="Times New Roman" w:cs="Times New Roman"/>
                <w:b/>
                <w:sz w:val="24"/>
                <w:szCs w:val="24"/>
              </w:rPr>
              <w:t>Расчётный счет</w:t>
            </w:r>
          </w:p>
        </w:tc>
        <w:tc>
          <w:tcPr>
            <w:tcW w:w="6486" w:type="dxa"/>
          </w:tcPr>
          <w:p w:rsidR="00774606" w:rsidRDefault="00774606" w:rsidP="004E2B81">
            <w:pPr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</w:pPr>
            <w:r w:rsidRPr="000F0C6C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>Наименование Банка: </w:t>
            </w:r>
          </w:p>
          <w:p w:rsidR="00774606" w:rsidRDefault="00774606" w:rsidP="004E2B81">
            <w:pPr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</w:pPr>
            <w:r w:rsidRPr="000F0C6C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>ПОВОЛЖСКИЙ БАНК ПАО</w:t>
            </w:r>
            <w:r w:rsidRPr="00774606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 xml:space="preserve"> </w:t>
            </w:r>
            <w:r w:rsidRPr="000F0C6C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>СБЕРБАНК</w:t>
            </w:r>
          </w:p>
          <w:p w:rsidR="00774606" w:rsidRPr="000F0C6C" w:rsidRDefault="00774606" w:rsidP="004E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C6C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>Счёт: 40802810954400038568</w:t>
            </w:r>
            <w:r w:rsidRPr="000F0C6C">
              <w:rPr>
                <w:rFonts w:ascii="font" w:hAnsi="font"/>
                <w:color w:val="52565A"/>
                <w:sz w:val="24"/>
                <w:szCs w:val="24"/>
              </w:rPr>
              <w:br/>
            </w:r>
            <w:r w:rsidRPr="000F0C6C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>БИК: 043601607</w:t>
            </w:r>
            <w:r w:rsidRPr="000F0C6C">
              <w:rPr>
                <w:rFonts w:ascii="font" w:hAnsi="font"/>
                <w:color w:val="52565A"/>
                <w:sz w:val="24"/>
                <w:szCs w:val="24"/>
              </w:rPr>
              <w:br/>
            </w:r>
            <w:r w:rsidRPr="000F0C6C">
              <w:rPr>
                <w:rFonts w:ascii="font" w:hAnsi="font"/>
                <w:color w:val="52565A"/>
                <w:sz w:val="24"/>
                <w:szCs w:val="24"/>
                <w:shd w:val="clear" w:color="auto" w:fill="FFFFFF"/>
              </w:rPr>
              <w:t>К\С: 30101810200000000607</w:t>
            </w:r>
          </w:p>
        </w:tc>
      </w:tr>
    </w:tbl>
    <w:p w:rsidR="00774606" w:rsidRDefault="00774606" w:rsidP="00965AAA">
      <w:pPr>
        <w:pStyle w:val="a3"/>
        <w:divId w:val="66613001"/>
        <w:rPr>
          <w:sz w:val="22"/>
          <w:szCs w:val="22"/>
        </w:rPr>
      </w:pPr>
    </w:p>
    <w:sectPr w:rsidR="00774606" w:rsidSect="00BA3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56" w:rsidRDefault="00AE2C56" w:rsidP="00BA3E24">
      <w:pPr>
        <w:spacing w:after="0" w:line="240" w:lineRule="auto"/>
      </w:pPr>
      <w:r>
        <w:separator/>
      </w:r>
    </w:p>
  </w:endnote>
  <w:endnote w:type="continuationSeparator" w:id="0">
    <w:p w:rsidR="00AE2C56" w:rsidRDefault="00AE2C56" w:rsidP="00BA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24" w:rsidRDefault="00BA3E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24" w:rsidRPr="00BA3E24" w:rsidRDefault="00BA3E24" w:rsidP="00BA3E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24" w:rsidRPr="00BA3E24" w:rsidRDefault="00BA3E24" w:rsidP="00BA3E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56" w:rsidRDefault="00AE2C56" w:rsidP="00BA3E24">
      <w:pPr>
        <w:spacing w:after="0" w:line="240" w:lineRule="auto"/>
      </w:pPr>
      <w:r>
        <w:separator/>
      </w:r>
    </w:p>
  </w:footnote>
  <w:footnote w:type="continuationSeparator" w:id="0">
    <w:p w:rsidR="00AE2C56" w:rsidRDefault="00AE2C56" w:rsidP="00BA3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24" w:rsidRDefault="00BA3E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24" w:rsidRPr="00BA3E24" w:rsidRDefault="00BA3E24" w:rsidP="00BA3E24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24" w:rsidRPr="00BA3E24" w:rsidRDefault="00BA3E24" w:rsidP="00BA3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1B5F"/>
    <w:multiLevelType w:val="multilevel"/>
    <w:tmpl w:val="70A61A6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24"/>
    <w:rsid w:val="001A190C"/>
    <w:rsid w:val="004A0C3A"/>
    <w:rsid w:val="004E28C6"/>
    <w:rsid w:val="00647E75"/>
    <w:rsid w:val="006A095E"/>
    <w:rsid w:val="00774606"/>
    <w:rsid w:val="008921A1"/>
    <w:rsid w:val="0092006D"/>
    <w:rsid w:val="00965AAA"/>
    <w:rsid w:val="009C2418"/>
    <w:rsid w:val="00AE2C56"/>
    <w:rsid w:val="00BA3E24"/>
    <w:rsid w:val="00D67B3B"/>
    <w:rsid w:val="00D91943"/>
    <w:rsid w:val="00DA3AB3"/>
    <w:rsid w:val="00DC3914"/>
    <w:rsid w:val="00E4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BFF0-4E16-4CA1-884E-465537E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E24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BA3E24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3E24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3E24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3E24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E24"/>
    <w:rPr>
      <w:b/>
      <w:bCs/>
    </w:rPr>
  </w:style>
  <w:style w:type="character" w:customStyle="1" w:styleId="nonumber">
    <w:name w:val="nonumber"/>
    <w:basedOn w:val="a0"/>
    <w:rsid w:val="00BA3E24"/>
  </w:style>
  <w:style w:type="paragraph" w:styleId="a5">
    <w:name w:val="header"/>
    <w:basedOn w:val="a"/>
    <w:link w:val="a6"/>
    <w:uiPriority w:val="99"/>
    <w:unhideWhenUsed/>
    <w:rsid w:val="00BA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3E24"/>
  </w:style>
  <w:style w:type="paragraph" w:styleId="a7">
    <w:name w:val="footer"/>
    <w:basedOn w:val="a"/>
    <w:link w:val="a8"/>
    <w:uiPriority w:val="99"/>
    <w:unhideWhenUsed/>
    <w:rsid w:val="00BA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3E24"/>
  </w:style>
  <w:style w:type="table" w:styleId="a9">
    <w:name w:val="Table Grid"/>
    <w:basedOn w:val="a1"/>
    <w:uiPriority w:val="59"/>
    <w:rsid w:val="00774606"/>
    <w:pPr>
      <w:spacing w:after="0" w:line="240" w:lineRule="auto"/>
      <w:jc w:val="both"/>
    </w:pPr>
    <w:rPr>
      <w:rFonts w:ascii="Arial" w:hAnsi="Arial" w:cs="Arial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Константин Блашенцев</cp:lastModifiedBy>
  <cp:revision>8</cp:revision>
  <dcterms:created xsi:type="dcterms:W3CDTF">2020-04-14T12:29:00Z</dcterms:created>
  <dcterms:modified xsi:type="dcterms:W3CDTF">2020-04-17T08:44:00Z</dcterms:modified>
</cp:coreProperties>
</file>